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F0" w:rsidRDefault="003040F0" w:rsidP="00304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НОВАЯ ВЫПЛАТА НА ПРИОБРЕТЕНИЕ ПРОДУКТОВ ДЕТСКОГО ПИТАНИЯ СЕМЬЯМ, ИМЕЮЩИМ ДЕТЕЙ В ВОЗРАСТЕ </w:t>
      </w:r>
    </w:p>
    <w:p w:rsidR="003040F0" w:rsidRDefault="003040F0" w:rsidP="00304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6 МЕСЯЦЕВ ДО 1.5 ЛЕТ </w:t>
      </w:r>
    </w:p>
    <w:p w:rsidR="003040F0" w:rsidRDefault="003040F0" w:rsidP="003040F0">
      <w:pPr>
        <w:jc w:val="center"/>
        <w:rPr>
          <w:b/>
          <w:szCs w:val="24"/>
        </w:rPr>
      </w:pPr>
    </w:p>
    <w:p w:rsidR="003040F0" w:rsidRDefault="003040F0" w:rsidP="003040F0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 3 июня 2019 года предусмотрена новая выплата,  в соответствии с  постановлением Правительства Белгородской области от 20 мая 2019 года № 212-пп  «О предоставлении ежемесячной компенсации на приобретение продуктов детского питания семьям, имеющим детей в возрасте от 6 месяцев до 1,5 лет» гражданам РФ в рамках реализации регионального проекта «Большая Белгородская семья» до 31 декабря 2021 года.</w:t>
      </w:r>
      <w:proofErr w:type="gramEnd"/>
    </w:p>
    <w:p w:rsidR="003040F0" w:rsidRDefault="003040F0" w:rsidP="003040F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выплата не зависит от доходов и будет осуществляться  с месяца подачи заявления с документами (от исполнения ребенку возраста 6 месяцев до 1,5 лет)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не превышающем 700,00 рублей. Компенсация предоставляется одному из родителей (далее заявитель) на каждого рожденного и проживающего с ним ребенка.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назначения ежемесячной выплаты необходимо выполнение ряда условий: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гражданства РФ заявителя и ребенка;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регистрация заявителя с ребенком на территории Белгородской области.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предоставляется на основании письменного заявления одного из родителей ребенка, достигшего возраста 6 месяцев по месяц исполнения ребенку 1,5 года с предоставлением следующих документов: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заявителя, копии СНИЛС заявителя и ребенка;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рождении ребенка;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регистрации ребенка;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-справка о совместной регистрации ребенка с заявителем (о составе семьи, на основании лицевого счета или домовой книги);</w:t>
      </w:r>
    </w:p>
    <w:p w:rsidR="003040F0" w:rsidRDefault="003040F0" w:rsidP="003040F0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  <w:u w:val="single"/>
        </w:rPr>
        <w:t>кассовые и товарные чеки</w:t>
      </w:r>
      <w:r>
        <w:rPr>
          <w:sz w:val="28"/>
          <w:szCs w:val="28"/>
        </w:rPr>
        <w:t xml:space="preserve"> от приобретения продуктов детского питания на сумму не более 700 рублей </w:t>
      </w:r>
      <w:r>
        <w:rPr>
          <w:b/>
          <w:sz w:val="28"/>
          <w:szCs w:val="28"/>
          <w:u w:val="single"/>
        </w:rPr>
        <w:t>(фруктовые соки, овощные, фруктовые и мясные пюре);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-лицевой счет заявителя (карта «Мир» Сбербанка России, в соответствии ПП РФ от 01.12.2018г. № 1466) либо универсальный сберегательный счет (сберкнижка).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себе иметь оригиналы документов.</w:t>
      </w:r>
      <w:r w:rsidR="00481FE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Обращаем внимани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обязательно наличие кассовых и товарных чеков, которые в последующем предоставляются ежемесячно с 1 по 10 число. 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разъяснениями и оформлением обращаться по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лексеевка, пл.Победы, д.75,  каб.4, тел.3-03-22.</w:t>
      </w:r>
    </w:p>
    <w:p w:rsidR="00EE5EAA" w:rsidRDefault="00EE5EAA"/>
    <w:sectPr w:rsidR="00EE5EAA" w:rsidSect="003040F0">
      <w:pgSz w:w="11906" w:h="16838"/>
      <w:pgMar w:top="1021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0F0"/>
    <w:rsid w:val="003040F0"/>
    <w:rsid w:val="00481FE2"/>
    <w:rsid w:val="004E1CC0"/>
    <w:rsid w:val="00E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F0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исьма"/>
    <w:basedOn w:val="a"/>
    <w:rsid w:val="003040F0"/>
    <w:pPr>
      <w:widowControl w:val="0"/>
      <w:spacing w:line="360" w:lineRule="auto"/>
      <w:ind w:firstLine="709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2019-07-10T12:17:00Z</dcterms:created>
  <dcterms:modified xsi:type="dcterms:W3CDTF">2019-07-10T12:18:00Z</dcterms:modified>
</cp:coreProperties>
</file>